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11516261" w:rsidR="00EB0AF1" w:rsidRPr="00862D93" w:rsidRDefault="0006583B" w:rsidP="00AE35D8">
                  <w:pPr>
                    <w:jc w:val="right"/>
                  </w:pPr>
                  <w:r w:rsidRPr="0036110C">
                    <w:t>от «</w:t>
                  </w:r>
                  <w:r w:rsidR="00CD629A">
                    <w:t>01</w:t>
                  </w:r>
                  <w:r w:rsidR="002F211B" w:rsidRPr="0036110C">
                    <w:t xml:space="preserve">» </w:t>
                  </w:r>
                  <w:r w:rsidR="00CD629A">
                    <w:t>декабря</w:t>
                  </w:r>
                  <w:r w:rsidR="003E7286" w:rsidRPr="0036110C">
                    <w:t xml:space="preserve"> </w:t>
                  </w:r>
                  <w:r w:rsidR="002B6872" w:rsidRPr="0036110C">
                    <w:t>2021 г. №</w:t>
                  </w:r>
                  <w:r w:rsidR="003E7286" w:rsidRPr="0036110C">
                    <w:t xml:space="preserve"> </w:t>
                  </w:r>
                  <w:r w:rsidR="00E54DD1">
                    <w:t>95</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29F54750" w14:textId="7FEF55F9" w:rsidR="00F7732F" w:rsidRPr="004A01EA" w:rsidRDefault="00F3740A" w:rsidP="00F7732F">
            <w:pPr>
              <w:shd w:val="clear" w:color="auto" w:fill="FFFFFF"/>
              <w:spacing w:after="0"/>
              <w:jc w:val="center"/>
              <w:rPr>
                <w:rFonts w:eastAsia="yandex-sans"/>
                <w:bCs/>
                <w:color w:val="000000"/>
              </w:rPr>
            </w:pPr>
            <w:bookmarkStart w:id="0" w:name="_Hlk88583501"/>
            <w:r w:rsidRPr="00F3740A">
              <w:rPr>
                <w:rFonts w:eastAsiaTheme="minorHAnsi"/>
                <w:bCs/>
                <w:sz w:val="28"/>
                <w:szCs w:val="28"/>
                <w:lang w:eastAsia="en-US"/>
              </w:rPr>
              <w:t xml:space="preserve">оказание </w:t>
            </w:r>
            <w:r w:rsidR="008D216A" w:rsidRPr="008D216A">
              <w:rPr>
                <w:rFonts w:eastAsiaTheme="minorHAnsi"/>
                <w:bCs/>
                <w:sz w:val="28"/>
                <w:szCs w:val="28"/>
                <w:lang w:eastAsia="en-US"/>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bookmarkEnd w:id="0"/>
          <w:p w14:paraId="3DA7D53D" w14:textId="41BD8847" w:rsidR="00403786" w:rsidRPr="004A01EA"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58C8879D" w14:textId="5A1951D3"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 xml:space="preserve">оказание </w:t>
      </w:r>
      <w:r w:rsidR="008D216A" w:rsidRPr="008D216A">
        <w:rPr>
          <w:lang w:eastAsia="ar-SA"/>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4A01EA">
        <w:rPr>
          <w:rFonts w:eastAsia="yandex-sans"/>
          <w:bCs/>
          <w:color w:val="000000"/>
          <w:lang w:eastAsia="en-US"/>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r w:rsidR="00C86C6C" w:rsidRPr="00B44B37">
              <w:t>Порохин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41B7FB39" w:rsidR="004A01EA" w:rsidRPr="004A01EA" w:rsidRDefault="00F3740A" w:rsidP="004A01EA">
            <w:pPr>
              <w:spacing w:after="0"/>
              <w:ind w:hanging="2"/>
              <w:rPr>
                <w:rFonts w:eastAsia="yandex-sans"/>
                <w:color w:val="000000"/>
              </w:rPr>
            </w:pPr>
            <w:r>
              <w:rPr>
                <w:rFonts w:eastAsia="yandex-sans"/>
                <w:color w:val="000000"/>
              </w:rPr>
              <w:t>О</w:t>
            </w:r>
            <w:r w:rsidRPr="00F3740A">
              <w:rPr>
                <w:rFonts w:eastAsia="yandex-sans"/>
                <w:color w:val="000000"/>
              </w:rPr>
              <w:t xml:space="preserve">казание </w:t>
            </w:r>
            <w:r w:rsidR="008D216A" w:rsidRPr="008D216A">
              <w:rPr>
                <w:rFonts w:eastAsia="yandex-sans"/>
                <w:color w:val="000000"/>
              </w:rPr>
              <w:t>услуг по приведению продукции субъекта малого и среднего предпринимательства Пермского края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14F70176" w:rsidR="004A01EA" w:rsidRPr="00B44B37" w:rsidRDefault="008D216A" w:rsidP="00DD1370">
            <w:pPr>
              <w:suppressAutoHyphens/>
              <w:spacing w:after="0"/>
            </w:pPr>
            <w:r w:rsidRPr="008D216A">
              <w:rPr>
                <w:color w:val="000000" w:themeColor="text1"/>
                <w:lang w:eastAsia="ar-SA"/>
              </w:rPr>
              <w:t>180 (сто восемьдесят)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3B7AD048" w14:textId="77777777" w:rsidR="00DD1370" w:rsidRDefault="00DD1370" w:rsidP="00DD1370">
            <w:pPr>
              <w:widowControl w:val="0"/>
              <w:spacing w:after="0" w:line="216" w:lineRule="auto"/>
            </w:pPr>
          </w:p>
          <w:p w14:paraId="66B60BFC" w14:textId="5886680E" w:rsidR="00F7732F" w:rsidRPr="00B44B37" w:rsidRDefault="008D216A" w:rsidP="00F7732F">
            <w:pPr>
              <w:widowControl w:val="0"/>
            </w:pPr>
            <w:r w:rsidRPr="008D216A">
              <w:t>600 000 (Шестьсот тысяч) рублей 00 копеек</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2C15AECA" w14:textId="77777777" w:rsidR="00F82E33" w:rsidRPr="00F82E33" w:rsidRDefault="00F82E33" w:rsidP="00F82E33">
            <w:pPr>
              <w:widowControl w:val="0"/>
              <w:spacing w:after="0"/>
              <w:rPr>
                <w:rFonts w:eastAsiaTheme="minorHAnsi"/>
                <w:lang w:eastAsia="en-US"/>
              </w:rPr>
            </w:pPr>
            <w:r w:rsidRPr="00F82E33">
              <w:rPr>
                <w:rFonts w:eastAsiaTheme="minorHAnsi"/>
                <w:lang w:eastAsia="en-US"/>
              </w:rPr>
              <w:t>1-ый этап: Получатель поддержки оплачивает предоплату в размере 20% от общей стоимости договора в течение 10 (Десяти) рабочих дней с даты заключения договора.</w:t>
            </w:r>
          </w:p>
          <w:p w14:paraId="56DF39A6" w14:textId="77777777" w:rsidR="00F82E33" w:rsidRPr="00F82E33" w:rsidRDefault="00F82E33" w:rsidP="00F82E33">
            <w:pPr>
              <w:widowControl w:val="0"/>
              <w:spacing w:after="0"/>
              <w:rPr>
                <w:rFonts w:eastAsiaTheme="minorHAnsi"/>
                <w:lang w:eastAsia="en-US"/>
              </w:rPr>
            </w:pPr>
            <w:r w:rsidRPr="00F82E33">
              <w:rPr>
                <w:rFonts w:eastAsiaTheme="minorHAnsi"/>
                <w:lang w:eastAsia="en-US"/>
              </w:rPr>
              <w:t xml:space="preserve">2-ой этап: заказчик оплачивает услуги в размере 50 % от суммы, уплачиваемой заказчиком, в течение 10 (Десяти) рабочих дней с даты предоставления заказчику от Получателя поддержки подтверждающих документов об оплате исполнителю. </w:t>
            </w:r>
          </w:p>
          <w:p w14:paraId="0CF8BBD3" w14:textId="4CB36CF8" w:rsidR="00F7732F" w:rsidRPr="00F7732F" w:rsidRDefault="00F82E33" w:rsidP="00F82E33">
            <w:pPr>
              <w:autoSpaceDE w:val="0"/>
              <w:autoSpaceDN w:val="0"/>
              <w:adjustRightInd w:val="0"/>
              <w:rPr>
                <w:rFonts w:eastAsiaTheme="minorHAnsi"/>
                <w:lang w:eastAsia="en-US"/>
              </w:rPr>
            </w:pPr>
            <w:r w:rsidRPr="00F82E33">
              <w:rPr>
                <w:rFonts w:eastAsiaTheme="minorHAnsi"/>
                <w:lang w:eastAsia="en-US"/>
              </w:rPr>
              <w:t>3-ий этап: заказчик оплачивает оставшуюся часть в размере 50 % от суммы, уплачиваемой заказчиком, в течение 20 (Двадцати) рабочих дней со дня подписания сторонами акта оказания услуг.</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lastRenderedPageBreak/>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 xml:space="preserve">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34F7D">
              <w:rPr>
                <w:color w:val="00000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6C8F8749" w:rsidR="00F3740A" w:rsidRPr="00AA7920" w:rsidRDefault="00F3740A" w:rsidP="00F7732F">
            <w:pPr>
              <w:spacing w:after="0"/>
              <w:rPr>
                <w:rFonts w:eastAsiaTheme="minorHAnsi"/>
                <w:color w:val="000000"/>
                <w:lang w:eastAsia="en-US"/>
              </w:rPr>
            </w:pPr>
            <w:r>
              <w:rPr>
                <w:color w:val="000000"/>
              </w:rPr>
              <w:t xml:space="preserve">11. </w:t>
            </w:r>
            <w:r w:rsidRPr="00F3740A">
              <w:rPr>
                <w:color w:val="000000"/>
              </w:rPr>
              <w:t xml:space="preserve">наличие </w:t>
            </w:r>
            <w:r w:rsidR="00F82E33" w:rsidRPr="009868BE">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w:t>
            </w:r>
            <w:r w:rsidR="00F82E33">
              <w:t>9</w:t>
            </w:r>
            <w:r w:rsidR="00F82E33" w:rsidRPr="009868BE">
              <w:t>.2019 г. по 01.0</w:t>
            </w:r>
            <w:r w:rsidR="00F82E33">
              <w:t>9</w:t>
            </w:r>
            <w:r w:rsidR="00F82E33" w:rsidRPr="009868BE">
              <w:t>.2021 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w:t>
            </w:r>
            <w:r w:rsidRPr="00F7732F">
              <w:lastRenderedPageBreak/>
              <w:t xml:space="preserve">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lastRenderedPageBreak/>
              <w:t>Порядок Подготовки и подачи заявок на участие в ЗАПРОСЕ ПРЕДЛоЖЕНИЙ</w:t>
            </w:r>
          </w:p>
        </w:tc>
      </w:tr>
      <w:tr w:rsidR="00F7732F" w:rsidRPr="00B44B37" w14:paraId="071DAC9F" w14:textId="77777777" w:rsidTr="000B0A4D">
        <w:trPr>
          <w:trHeight w:val="2684"/>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3B883B92" w:rsidR="008C78EE" w:rsidRPr="00B44B37" w:rsidRDefault="008C78EE" w:rsidP="00370667">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непредоставленным, заявка к участию в закупке не допускается. </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lastRenderedPageBreak/>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доверенность на осуществление действий от имени </w:t>
            </w:r>
            <w:r w:rsidRPr="002D25C7">
              <w:rPr>
                <w:rFonts w:eastAsiaTheme="minorHAnsi"/>
                <w:lang w:eastAsia="en-US"/>
              </w:rPr>
              <w:lastRenderedPageBreak/>
              <w:t>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A86CE62" w:rsidR="00F7732F" w:rsidRPr="00B44B37" w:rsidRDefault="00F3740A" w:rsidP="00F7732F">
            <w:pPr>
              <w:spacing w:after="0"/>
              <w:rPr>
                <w:rFonts w:eastAsiaTheme="minorHAnsi"/>
                <w:lang w:eastAsia="en-US"/>
              </w:rPr>
            </w:pPr>
            <w:r>
              <w:rPr>
                <w:rFonts w:eastAsiaTheme="minorHAnsi"/>
                <w:lang w:eastAsia="en-US"/>
              </w:rPr>
              <w:t xml:space="preserve">2.8. документы, подтверждающие </w:t>
            </w:r>
            <w:r w:rsidRPr="00F3740A">
              <w:rPr>
                <w:rFonts w:eastAsiaTheme="minorHAnsi"/>
                <w:lang w:eastAsia="en-US"/>
              </w:rPr>
              <w:t xml:space="preserve">наличие </w:t>
            </w:r>
            <w:r w:rsidR="00F82E33" w:rsidRPr="00F82E33">
              <w:rPr>
                <w:rFonts w:eastAsiaTheme="minorHAnsi"/>
                <w:lang w:eastAsia="en-US"/>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18B3D8EA" w14:textId="77777777" w:rsidR="00F3443A" w:rsidRDefault="000D54F4" w:rsidP="00E842FA">
            <w:pPr>
              <w:pStyle w:val="affff3"/>
              <w:numPr>
                <w:ilvl w:val="0"/>
                <w:numId w:val="24"/>
              </w:numPr>
              <w:ind w:left="31" w:firstLine="19"/>
              <w:jc w:val="both"/>
              <w:rPr>
                <w:rFonts w:ascii="Times New Roman" w:hAnsi="Times New Roman"/>
                <w:sz w:val="24"/>
                <w:szCs w:val="24"/>
                <w:lang w:eastAsia="ar-SA"/>
              </w:rPr>
            </w:pPr>
            <w:r w:rsidRPr="00F3443A">
              <w:rPr>
                <w:rFonts w:ascii="Times New Roman" w:hAnsi="Times New Roman"/>
                <w:sz w:val="24"/>
                <w:szCs w:val="24"/>
                <w:lang w:eastAsia="uk-UA"/>
              </w:rPr>
              <w:t xml:space="preserve">Документы, </w:t>
            </w:r>
            <w:r w:rsidR="00376B2E" w:rsidRPr="00F3443A">
              <w:rPr>
                <w:rFonts w:ascii="Times New Roman" w:hAnsi="Times New Roman"/>
                <w:sz w:val="24"/>
                <w:szCs w:val="24"/>
                <w:lang w:eastAsia="uk-UA"/>
              </w:rPr>
              <w:t>подтверждающие наличие</w:t>
            </w:r>
            <w:r w:rsidR="006A0258" w:rsidRPr="00F3443A">
              <w:rPr>
                <w:rFonts w:ascii="Times New Roman" w:hAnsi="Times New Roman"/>
                <w:sz w:val="24"/>
                <w:szCs w:val="24"/>
                <w:lang w:eastAsia="uk-UA"/>
              </w:rPr>
              <w:t xml:space="preserve"> </w:t>
            </w:r>
            <w:r w:rsidR="006A0258" w:rsidRPr="00F3443A">
              <w:rPr>
                <w:rFonts w:ascii="Times New Roman" w:hAnsi="Times New Roman"/>
                <w:sz w:val="24"/>
                <w:szCs w:val="24"/>
                <w:lang w:eastAsia="ar-SA"/>
              </w:rPr>
              <w:t xml:space="preserve">у участника закупки </w:t>
            </w:r>
            <w:r w:rsidR="00F82E33" w:rsidRPr="00F3443A">
              <w:rPr>
                <w:rFonts w:ascii="Times New Roman" w:hAnsi="Times New Roman"/>
                <w:sz w:val="24"/>
                <w:szCs w:val="24"/>
              </w:rPr>
              <w:t>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 а именно наличие у участника закупки опыта в оказания услуг по сертификации, стандартизации, получению необходимых разрешений. Подтверждающие документы (не менее одного комплекта) – копия(и) договора(ов)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5BF3EA53" w14:textId="115F8667" w:rsidR="00852CE4" w:rsidRPr="00F3443A" w:rsidRDefault="000B665B" w:rsidP="00F3443A">
            <w:pPr>
              <w:pStyle w:val="affff3"/>
              <w:ind w:left="50"/>
              <w:jc w:val="both"/>
              <w:rPr>
                <w:rFonts w:ascii="Times New Roman" w:hAnsi="Times New Roman"/>
                <w:sz w:val="24"/>
                <w:szCs w:val="24"/>
                <w:lang w:eastAsia="ar-SA"/>
              </w:rPr>
            </w:pPr>
            <w:r w:rsidRPr="00F3443A">
              <w:rPr>
                <w:rFonts w:ascii="Times New Roman" w:hAnsi="Times New Roman"/>
                <w:sz w:val="24"/>
                <w:szCs w:val="24"/>
                <w:lang w:eastAsia="ar-SA"/>
              </w:rPr>
              <w:lastRenderedPageBreak/>
              <w:t>В случае если</w:t>
            </w:r>
            <w:r w:rsidR="00254355" w:rsidRPr="00F3443A">
              <w:rPr>
                <w:rFonts w:ascii="Times New Roman" w:hAnsi="Times New Roman"/>
                <w:sz w:val="24"/>
                <w:szCs w:val="24"/>
                <w:lang w:eastAsia="ar-SA"/>
              </w:rPr>
              <w:t xml:space="preserve"> необходимые сведения в представленных документах не содержатся</w:t>
            </w:r>
            <w:r w:rsidRPr="00F3443A">
              <w:rPr>
                <w:rFonts w:ascii="Times New Roman" w:hAnsi="Times New Roman"/>
                <w:sz w:val="24"/>
                <w:szCs w:val="24"/>
                <w:lang w:eastAsia="ar-SA"/>
              </w:rPr>
              <w:t>, документы к рассмотрению комиссией не принимаются.</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lastRenderedPageBreak/>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w:t>
            </w:r>
            <w:r w:rsidRPr="00273692">
              <w:t>верна».</w:t>
            </w:r>
          </w:p>
          <w:p w14:paraId="02759A8B" w14:textId="5FCE9009"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7172C4D7" w:rsidR="00F7732F" w:rsidRPr="002F211B" w:rsidRDefault="006A0258" w:rsidP="00F7732F">
            <w:pPr>
              <w:spacing w:after="0"/>
              <w:rPr>
                <w:rFonts w:eastAsiaTheme="minorHAnsi"/>
                <w:highlight w:val="yellow"/>
                <w:lang w:eastAsia="en-US"/>
              </w:rPr>
            </w:pPr>
            <w:r w:rsidRPr="003044A1">
              <w:rPr>
                <w:rFonts w:eastAsiaTheme="minorHAnsi"/>
                <w:b/>
                <w:bCs/>
                <w:lang w:eastAsia="en-US"/>
              </w:rPr>
              <w:t>«</w:t>
            </w:r>
            <w:r>
              <w:rPr>
                <w:rFonts w:eastAsiaTheme="minorHAnsi"/>
                <w:b/>
                <w:bCs/>
                <w:lang w:eastAsia="en-US"/>
              </w:rPr>
              <w:t>0</w:t>
            </w:r>
            <w:r w:rsidR="00E54DD1">
              <w:rPr>
                <w:rFonts w:eastAsiaTheme="minorHAnsi"/>
                <w:b/>
                <w:bCs/>
                <w:lang w:eastAsia="en-US"/>
              </w:rPr>
              <w:t>7</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0AB1E8D6"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6FDAA8D5" w:rsidR="00F7732F" w:rsidRPr="00B44B37"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245407C" w:rsidR="00F7732F" w:rsidRPr="003044A1" w:rsidRDefault="006A0258" w:rsidP="00F7732F">
            <w:pPr>
              <w:pStyle w:val="33"/>
              <w:numPr>
                <w:ilvl w:val="0"/>
                <w:numId w:val="0"/>
              </w:numPr>
              <w:tabs>
                <w:tab w:val="num" w:pos="1620"/>
              </w:tabs>
              <w:rPr>
                <w:szCs w:val="24"/>
              </w:rPr>
            </w:pPr>
            <w:r w:rsidRPr="003044A1">
              <w:rPr>
                <w:bCs/>
                <w:szCs w:val="24"/>
              </w:rPr>
              <w:t>Не позднее «</w:t>
            </w:r>
            <w:r w:rsidR="00E54DD1">
              <w:rPr>
                <w:bCs/>
                <w:szCs w:val="24"/>
              </w:rPr>
              <w:t>10</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47A264BC" w14:textId="77777777" w:rsidR="00E842FA" w:rsidRPr="00E842FA" w:rsidRDefault="00E842FA" w:rsidP="00E842FA">
            <w:pPr>
              <w:spacing w:after="0"/>
              <w:rPr>
                <w:bCs/>
                <w:lang w:eastAsia="ar-SA"/>
              </w:rPr>
            </w:pPr>
            <w:r w:rsidRPr="00E842FA">
              <w:rPr>
                <w:bCs/>
                <w:lang w:eastAsia="ar-SA"/>
              </w:rPr>
              <w:lastRenderedPageBreak/>
              <w:t>1. Продолжительность деятельности участника закупки с даты государственной регистрации:</w:t>
            </w:r>
          </w:p>
          <w:p w14:paraId="3BFF50B2" w14:textId="77777777" w:rsidR="00E842FA" w:rsidRPr="00E842FA" w:rsidRDefault="00E842FA" w:rsidP="00E842FA">
            <w:pPr>
              <w:spacing w:after="0"/>
              <w:rPr>
                <w:bCs/>
                <w:lang w:eastAsia="ar-SA"/>
              </w:rPr>
            </w:pPr>
          </w:p>
          <w:p w14:paraId="4CC792AE" w14:textId="77777777" w:rsidR="00E842FA" w:rsidRPr="00E842FA" w:rsidRDefault="00E842FA" w:rsidP="00E842FA">
            <w:pPr>
              <w:spacing w:after="0"/>
              <w:rPr>
                <w:bCs/>
                <w:lang w:eastAsia="ar-SA"/>
              </w:rPr>
            </w:pPr>
            <w:r w:rsidRPr="00E842FA">
              <w:rPr>
                <w:bCs/>
                <w:lang w:eastAsia="ar-SA"/>
              </w:rPr>
              <w:t>до 1 года – 0 баллов;</w:t>
            </w:r>
          </w:p>
          <w:p w14:paraId="1F530B22" w14:textId="77777777" w:rsidR="00E842FA" w:rsidRPr="00E842FA" w:rsidRDefault="00E842FA" w:rsidP="00E842FA">
            <w:pPr>
              <w:spacing w:after="0"/>
              <w:rPr>
                <w:bCs/>
                <w:lang w:eastAsia="ar-SA"/>
              </w:rPr>
            </w:pPr>
            <w:r w:rsidRPr="00E842FA">
              <w:rPr>
                <w:bCs/>
                <w:lang w:eastAsia="ar-SA"/>
              </w:rPr>
              <w:t>от 1 года до 5 лет включительно - 5 баллов;</w:t>
            </w:r>
          </w:p>
          <w:p w14:paraId="4FDEDCBC" w14:textId="77777777" w:rsidR="00E842FA" w:rsidRPr="00E842FA" w:rsidRDefault="00E842FA" w:rsidP="00E842FA">
            <w:pPr>
              <w:spacing w:after="0"/>
              <w:rPr>
                <w:bCs/>
                <w:lang w:eastAsia="ar-SA"/>
              </w:rPr>
            </w:pPr>
            <w:r w:rsidRPr="00E842FA">
              <w:rPr>
                <w:bCs/>
                <w:lang w:eastAsia="ar-SA"/>
              </w:rPr>
              <w:t>свыше 5 лет – 10 баллов.</w:t>
            </w:r>
          </w:p>
          <w:p w14:paraId="33C6F9C8" w14:textId="77777777" w:rsidR="00E842FA" w:rsidRPr="00E842FA" w:rsidRDefault="00E842FA" w:rsidP="00E842FA">
            <w:pPr>
              <w:spacing w:after="0"/>
              <w:rPr>
                <w:bCs/>
                <w:lang w:eastAsia="ar-SA"/>
              </w:rPr>
            </w:pPr>
          </w:p>
          <w:p w14:paraId="73692D31" w14:textId="77777777" w:rsidR="00E842FA" w:rsidRPr="00E842FA" w:rsidRDefault="00E842FA" w:rsidP="00E842FA">
            <w:pPr>
              <w:spacing w:after="0"/>
              <w:rPr>
                <w:bCs/>
                <w:lang w:eastAsia="ar-SA"/>
              </w:rPr>
            </w:pPr>
            <w:r w:rsidRPr="00E842FA">
              <w:rPr>
                <w:bCs/>
                <w:lang w:eastAsia="ar-SA"/>
              </w:rPr>
              <w:lastRenderedPageBreak/>
              <w:t>2. Наличие у участника закупки опыта в оказании услуг по сертификации, стандартизации, получению необходимых разрешений. Подтверждающие документы – копии договоров со всеми приложениями, дополнительными соглашениями, предметом которых является приведение продукции в соответствии с требованиями, необходимыми для экспорта товаров (работ, услуг) (стандартизация, сертификация, необходимые разрешения), а также акты оказанных услуг к ним. Документы должны быть предоставлены за период времени с 01.09.2019 г. по 01.09.2021 г.</w:t>
            </w:r>
          </w:p>
          <w:p w14:paraId="24F7B234" w14:textId="77777777" w:rsidR="00E842FA" w:rsidRPr="00E842FA" w:rsidRDefault="00E842FA" w:rsidP="00E842FA">
            <w:pPr>
              <w:spacing w:after="0"/>
              <w:rPr>
                <w:bCs/>
                <w:lang w:eastAsia="ar-SA"/>
              </w:rPr>
            </w:pPr>
            <w:r w:rsidRPr="00E842FA">
              <w:rPr>
                <w:bCs/>
                <w:lang w:eastAsia="ar-SA"/>
              </w:rPr>
              <w:t xml:space="preserve"> </w:t>
            </w:r>
          </w:p>
          <w:p w14:paraId="4D7C430A" w14:textId="77777777" w:rsidR="00E842FA" w:rsidRPr="00E842FA" w:rsidRDefault="00E842FA" w:rsidP="00E842FA">
            <w:pPr>
              <w:spacing w:after="0"/>
              <w:rPr>
                <w:bCs/>
                <w:lang w:eastAsia="ar-SA"/>
              </w:rPr>
            </w:pPr>
            <w:r w:rsidRPr="00E842FA">
              <w:rPr>
                <w:bCs/>
                <w:lang w:eastAsia="ar-SA"/>
              </w:rPr>
              <w:t>1 комплект документов – 0 баллов;</w:t>
            </w:r>
          </w:p>
          <w:p w14:paraId="3324C1C8" w14:textId="77777777" w:rsidR="00E842FA" w:rsidRPr="00E842FA" w:rsidRDefault="00E842FA" w:rsidP="00E842FA">
            <w:pPr>
              <w:spacing w:after="0"/>
              <w:rPr>
                <w:bCs/>
                <w:lang w:eastAsia="ar-SA"/>
              </w:rPr>
            </w:pPr>
            <w:r w:rsidRPr="00E842FA">
              <w:rPr>
                <w:bCs/>
                <w:lang w:eastAsia="ar-SA"/>
              </w:rPr>
              <w:t>от 2 до 4 комплектов документов – 5 баллов;</w:t>
            </w:r>
          </w:p>
          <w:p w14:paraId="242AE5C2" w14:textId="77777777" w:rsidR="00E842FA" w:rsidRPr="00E842FA" w:rsidRDefault="00E842FA" w:rsidP="00E842FA">
            <w:pPr>
              <w:spacing w:after="0"/>
              <w:rPr>
                <w:bCs/>
                <w:lang w:eastAsia="ar-SA"/>
              </w:rPr>
            </w:pPr>
            <w:r w:rsidRPr="00E842FA">
              <w:rPr>
                <w:bCs/>
                <w:lang w:eastAsia="ar-SA"/>
              </w:rPr>
              <w:t>более 4 комплектов документов – 10 баллов.</w:t>
            </w:r>
          </w:p>
          <w:p w14:paraId="1CBCFDA0" w14:textId="77777777" w:rsidR="00E842FA" w:rsidRPr="00E842FA" w:rsidRDefault="00E842FA" w:rsidP="00E842FA">
            <w:pPr>
              <w:spacing w:after="0"/>
              <w:rPr>
                <w:bCs/>
                <w:lang w:eastAsia="ar-SA"/>
              </w:rPr>
            </w:pPr>
          </w:p>
          <w:p w14:paraId="195A94CE" w14:textId="77777777" w:rsidR="00E842FA" w:rsidRPr="00E842FA" w:rsidRDefault="00E842FA" w:rsidP="00E842FA">
            <w:pPr>
              <w:spacing w:after="0"/>
              <w:rPr>
                <w:bCs/>
                <w:lang w:eastAsia="ar-SA"/>
              </w:rPr>
            </w:pPr>
            <w:r w:rsidRPr="00E842FA">
              <w:rPr>
                <w:bCs/>
                <w:lang w:eastAsia="ar-SA"/>
              </w:rPr>
              <w:t>3. Предложение участника закупки в отношении стоимости договора (указывается в заявке участника):</w:t>
            </w:r>
          </w:p>
          <w:p w14:paraId="430B66B9" w14:textId="77777777" w:rsidR="00E842FA" w:rsidRPr="00E842FA" w:rsidRDefault="00E842FA" w:rsidP="00E842FA">
            <w:pPr>
              <w:spacing w:after="0"/>
              <w:rPr>
                <w:bCs/>
                <w:lang w:eastAsia="ar-SA"/>
              </w:rPr>
            </w:pPr>
          </w:p>
          <w:p w14:paraId="2770906A" w14:textId="77777777" w:rsidR="00E842FA" w:rsidRPr="00E842FA" w:rsidRDefault="00E842FA" w:rsidP="00E842FA">
            <w:pPr>
              <w:spacing w:after="0"/>
              <w:rPr>
                <w:bCs/>
                <w:lang w:eastAsia="ar-SA"/>
              </w:rPr>
            </w:pPr>
            <w:r w:rsidRPr="00E842FA">
              <w:rPr>
                <w:bCs/>
                <w:lang w:eastAsia="ar-SA"/>
              </w:rPr>
              <w:t>снижение начальной (максимальной) цены от 0 до 5% – 0 баллов;</w:t>
            </w:r>
          </w:p>
          <w:p w14:paraId="2460F7BE" w14:textId="77777777" w:rsidR="00E842FA" w:rsidRPr="00E842FA" w:rsidRDefault="00E842FA" w:rsidP="00E842FA">
            <w:pPr>
              <w:spacing w:after="0"/>
              <w:rPr>
                <w:bCs/>
                <w:lang w:eastAsia="ar-SA"/>
              </w:rPr>
            </w:pPr>
            <w:r w:rsidRPr="00E842FA">
              <w:rPr>
                <w:bCs/>
                <w:lang w:eastAsia="ar-SA"/>
              </w:rPr>
              <w:t>снижение начальной (максимальной) цены от 5% до 10% включительно – 5 баллов;</w:t>
            </w:r>
          </w:p>
          <w:p w14:paraId="370D0792" w14:textId="77777777" w:rsidR="00E842FA" w:rsidRPr="00E842FA" w:rsidRDefault="00E842FA" w:rsidP="00E842FA">
            <w:pPr>
              <w:spacing w:after="0"/>
              <w:rPr>
                <w:bCs/>
                <w:lang w:eastAsia="ar-SA"/>
              </w:rPr>
            </w:pPr>
            <w:r w:rsidRPr="00E842FA">
              <w:rPr>
                <w:bCs/>
                <w:lang w:eastAsia="ar-SA"/>
              </w:rPr>
              <w:t>снижение начальной (максимальной) от 10% до 15% включительно – 10 баллов;</w:t>
            </w:r>
          </w:p>
          <w:p w14:paraId="09E833D3" w14:textId="77777777" w:rsidR="00E842FA" w:rsidRPr="00E842FA" w:rsidRDefault="00E842FA" w:rsidP="00E842FA">
            <w:pPr>
              <w:spacing w:after="0"/>
              <w:rPr>
                <w:bCs/>
                <w:lang w:eastAsia="ar-SA"/>
              </w:rPr>
            </w:pPr>
            <w:r w:rsidRPr="00E842FA">
              <w:rPr>
                <w:bCs/>
                <w:lang w:eastAsia="ar-SA"/>
              </w:rPr>
              <w:t>снижение начальной (максимальной) цены от 15% – 15 баллов;</w:t>
            </w:r>
          </w:p>
          <w:p w14:paraId="2C18D994" w14:textId="77777777" w:rsidR="00E842FA" w:rsidRPr="00E842FA" w:rsidRDefault="00E842FA" w:rsidP="00E842FA">
            <w:pPr>
              <w:spacing w:after="0"/>
              <w:rPr>
                <w:bCs/>
                <w:lang w:eastAsia="ar-SA"/>
              </w:rPr>
            </w:pPr>
            <w:r w:rsidRPr="00E842FA">
              <w:rPr>
                <w:bCs/>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76BAC268" w14:textId="77777777" w:rsidR="00E842FA" w:rsidRDefault="00E842FA" w:rsidP="006A0258"/>
          <w:p w14:paraId="58785E64" w14:textId="547DBCA4"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lastRenderedPageBreak/>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E842FA">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E842FA">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E842FA">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16E88305" w14:textId="70F71561" w:rsidR="005C5D02" w:rsidRDefault="005C5D02" w:rsidP="005C5D02"/>
    <w:tbl>
      <w:tblPr>
        <w:tblW w:w="9923" w:type="dxa"/>
        <w:tblInd w:w="137"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505"/>
      </w:tblGrid>
      <w:tr w:rsidR="005C5D02" w:rsidRPr="005C5D02" w14:paraId="001A742F"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5BA080B3" w14:textId="77777777" w:rsidR="005C5D02" w:rsidRPr="005C5D02" w:rsidRDefault="005C5D02" w:rsidP="005C5D02">
            <w:pPr>
              <w:widowControl w:val="0"/>
              <w:spacing w:after="0" w:line="216" w:lineRule="auto"/>
              <w:rPr>
                <w:b/>
                <w:bCs/>
              </w:rPr>
            </w:pPr>
            <w:bookmarkStart w:id="17" w:name="_Hlk88463728"/>
            <w:r w:rsidRPr="005C5D02">
              <w:rPr>
                <w:b/>
                <w:bCs/>
              </w:rPr>
              <w:t>Результат оказания услуг</w:t>
            </w:r>
          </w:p>
          <w:p w14:paraId="37763D34" w14:textId="77777777" w:rsidR="005C5D02" w:rsidRPr="005C5D02" w:rsidRDefault="005C5D02" w:rsidP="005C5D02">
            <w:pPr>
              <w:widowControl w:val="0"/>
              <w:spacing w:after="0" w:line="216" w:lineRule="auto"/>
            </w:pPr>
          </w:p>
          <w:p w14:paraId="4E16B620" w14:textId="77777777" w:rsidR="005C5D02" w:rsidRPr="005C5D02" w:rsidRDefault="005C5D02" w:rsidP="005C5D02">
            <w:pPr>
              <w:widowControl w:val="0"/>
              <w:spacing w:after="0" w:line="216" w:lineRule="auto"/>
            </w:pPr>
          </w:p>
        </w:tc>
        <w:tc>
          <w:tcPr>
            <w:tcW w:w="8505" w:type="dxa"/>
            <w:tcBorders>
              <w:top w:val="single" w:sz="4" w:space="0" w:color="auto"/>
              <w:left w:val="single" w:sz="4" w:space="0" w:color="auto"/>
              <w:bottom w:val="single" w:sz="4" w:space="0" w:color="auto"/>
              <w:right w:val="single" w:sz="4" w:space="0" w:color="auto"/>
            </w:tcBorders>
          </w:tcPr>
          <w:p w14:paraId="6DE0996F" w14:textId="77777777" w:rsidR="00E842FA" w:rsidRPr="0083325B" w:rsidRDefault="00E842FA" w:rsidP="00E842FA">
            <w:pPr>
              <w:shd w:val="clear" w:color="auto" w:fill="FFFFFF"/>
              <w:spacing w:line="300" w:lineRule="auto"/>
              <w:rPr>
                <w:bCs/>
                <w:lang w:eastAsia="de-DE"/>
              </w:rPr>
            </w:pPr>
            <w:bookmarkStart w:id="18" w:name="_Hlk89089038"/>
            <w:r>
              <w:rPr>
                <w:bCs/>
                <w:lang w:eastAsia="de-DE"/>
              </w:rPr>
              <w:t xml:space="preserve">Исполнитель оказывает </w:t>
            </w:r>
            <w:r w:rsidRPr="0083325B">
              <w:rPr>
                <w:bCs/>
                <w:lang w:eastAsia="de-DE"/>
              </w:rPr>
              <w:t>Получател</w:t>
            </w:r>
            <w:r>
              <w:rPr>
                <w:bCs/>
                <w:lang w:eastAsia="de-DE"/>
              </w:rPr>
              <w:t>ю</w:t>
            </w:r>
            <w:r w:rsidRPr="0083325B">
              <w:rPr>
                <w:bCs/>
                <w:lang w:eastAsia="de-DE"/>
              </w:rPr>
              <w:t xml:space="preserve"> поддержки </w:t>
            </w:r>
            <w:r>
              <w:rPr>
                <w:bCs/>
                <w:lang w:eastAsia="de-DE"/>
              </w:rPr>
              <w:t>услугу по</w:t>
            </w:r>
            <w:r w:rsidRPr="0083325B">
              <w:rPr>
                <w:bCs/>
                <w:lang w:eastAsia="de-DE"/>
              </w:rPr>
              <w:t xml:space="preserve"> проведени</w:t>
            </w:r>
            <w:r>
              <w:rPr>
                <w:bCs/>
                <w:lang w:eastAsia="de-DE"/>
              </w:rPr>
              <w:t xml:space="preserve">ю </w:t>
            </w:r>
            <w:r w:rsidRPr="0083325B">
              <w:rPr>
                <w:bCs/>
                <w:lang w:eastAsia="de-DE"/>
              </w:rPr>
              <w:t>процедуры технической оценки пригодности строительных материалов и оформлени</w:t>
            </w:r>
            <w:r>
              <w:rPr>
                <w:bCs/>
                <w:lang w:eastAsia="de-DE"/>
              </w:rPr>
              <w:t>ю</w:t>
            </w:r>
            <w:r w:rsidRPr="0083325B">
              <w:rPr>
                <w:bCs/>
                <w:lang w:eastAsia="de-DE"/>
              </w:rPr>
              <w:t xml:space="preserve"> Технического свидетельства Республики Беларусь следующие типы изделий:</w:t>
            </w:r>
          </w:p>
          <w:p w14:paraId="5C6B1655" w14:textId="77777777" w:rsidR="00E842FA" w:rsidRPr="0083325B" w:rsidRDefault="00E842FA" w:rsidP="00E842FA">
            <w:pPr>
              <w:shd w:val="clear" w:color="auto" w:fill="FFFFFF"/>
              <w:spacing w:line="300" w:lineRule="auto"/>
              <w:rPr>
                <w:bCs/>
                <w:lang w:eastAsia="de-DE"/>
              </w:rPr>
            </w:pPr>
            <w:r w:rsidRPr="0083325B">
              <w:rPr>
                <w:bCs/>
                <w:lang w:eastAsia="de-DE"/>
              </w:rPr>
              <w:t>- Сетка композитная стеклопластиковая из арматуры композитной полимерной (СКС АКП);</w:t>
            </w:r>
          </w:p>
          <w:p w14:paraId="1344A102" w14:textId="77777777" w:rsidR="00E842FA" w:rsidRDefault="00E842FA" w:rsidP="00E842FA">
            <w:pPr>
              <w:spacing w:line="300" w:lineRule="auto"/>
              <w:rPr>
                <w:bCs/>
                <w:lang w:eastAsia="de-DE"/>
              </w:rPr>
            </w:pPr>
            <w:r w:rsidRPr="0083325B">
              <w:rPr>
                <w:bCs/>
                <w:lang w:eastAsia="de-DE"/>
              </w:rPr>
              <w:t>- Арматура композитная полимерная.</w:t>
            </w:r>
          </w:p>
          <w:bookmarkEnd w:id="18"/>
          <w:p w14:paraId="4AE1934E" w14:textId="77777777" w:rsidR="00E842FA" w:rsidRPr="00C650B7" w:rsidRDefault="00E842FA" w:rsidP="00E842FA">
            <w:pPr>
              <w:spacing w:line="300" w:lineRule="auto"/>
              <w:rPr>
                <w:b/>
                <w:lang w:eastAsia="en-US"/>
              </w:rPr>
            </w:pPr>
            <w:r w:rsidRPr="00C650B7">
              <w:rPr>
                <w:b/>
                <w:lang w:eastAsia="en-US"/>
              </w:rPr>
              <w:t>Порядок оказания услуг:</w:t>
            </w:r>
          </w:p>
          <w:p w14:paraId="4ADCFF69" w14:textId="77777777" w:rsidR="00E842FA" w:rsidRPr="00C650B7" w:rsidRDefault="00E842FA" w:rsidP="00E842FA">
            <w:pPr>
              <w:pStyle w:val="affff1"/>
              <w:numPr>
                <w:ilvl w:val="0"/>
                <w:numId w:val="25"/>
              </w:numPr>
              <w:spacing w:after="0" w:line="300" w:lineRule="auto"/>
              <w:ind w:left="0" w:firstLine="0"/>
              <w:contextualSpacing w:val="0"/>
              <w:rPr>
                <w:b/>
                <w:lang w:eastAsia="en-US"/>
              </w:rPr>
            </w:pPr>
            <w:r w:rsidRPr="00C650B7">
              <w:rPr>
                <w:rFonts w:eastAsia="Calibri"/>
                <w:b/>
                <w:lang w:eastAsia="en-US"/>
              </w:rPr>
              <w:t>1 Этап</w:t>
            </w:r>
            <w:r w:rsidRPr="00C650B7">
              <w:rPr>
                <w:b/>
                <w:lang w:eastAsia="en-US"/>
              </w:rPr>
              <w:t>:</w:t>
            </w:r>
          </w:p>
          <w:p w14:paraId="1B3F4473"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Регистрация заявления.</w:t>
            </w:r>
          </w:p>
          <w:p w14:paraId="6531B96E"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Анализ номенклатуры продукции, ее характеристик, области применения.</w:t>
            </w:r>
          </w:p>
          <w:p w14:paraId="3FA3A001"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Решение о выборе типовых представителей продукции для испытаний.</w:t>
            </w:r>
          </w:p>
          <w:p w14:paraId="033E278D"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Разработка программ испытаний продукции.</w:t>
            </w:r>
          </w:p>
          <w:p w14:paraId="027FEFE5"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Отбор и идентификация образцов продукции для испытаний на складе изготовителя или указанного заявителем поставщика в Республику Беларусь.</w:t>
            </w:r>
          </w:p>
          <w:p w14:paraId="0122C2FE" w14:textId="77777777" w:rsidR="00E842FA" w:rsidRPr="0083325B"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Доставка образцов продукции в аккредитованную лабораторию (заявитель или (и) заинтересованная сторона).</w:t>
            </w:r>
          </w:p>
          <w:p w14:paraId="2D9F477D" w14:textId="77777777" w:rsidR="00E842FA" w:rsidRDefault="00E842FA" w:rsidP="00E842FA">
            <w:pPr>
              <w:pStyle w:val="affff1"/>
              <w:numPr>
                <w:ilvl w:val="1"/>
                <w:numId w:val="25"/>
              </w:numPr>
              <w:spacing w:after="0" w:line="300" w:lineRule="auto"/>
              <w:ind w:left="0" w:firstLine="0"/>
              <w:contextualSpacing w:val="0"/>
              <w:rPr>
                <w:bCs/>
                <w:lang w:eastAsia="de-DE"/>
              </w:rPr>
            </w:pPr>
            <w:r w:rsidRPr="0083325B">
              <w:rPr>
                <w:bCs/>
                <w:lang w:eastAsia="de-DE"/>
              </w:rPr>
              <w:t>Проведение испытаний образцов продукции</w:t>
            </w:r>
            <w:r>
              <w:rPr>
                <w:bCs/>
                <w:lang w:eastAsia="de-DE"/>
              </w:rPr>
              <w:t>.</w:t>
            </w:r>
          </w:p>
          <w:p w14:paraId="5286419E" w14:textId="77777777" w:rsidR="00E842FA" w:rsidRPr="00C650B7" w:rsidRDefault="00E842FA" w:rsidP="00E842FA">
            <w:pPr>
              <w:pStyle w:val="affff1"/>
              <w:numPr>
                <w:ilvl w:val="0"/>
                <w:numId w:val="25"/>
              </w:numPr>
              <w:spacing w:after="0" w:line="300" w:lineRule="auto"/>
              <w:ind w:left="0" w:firstLine="0"/>
              <w:contextualSpacing w:val="0"/>
              <w:rPr>
                <w:b/>
                <w:lang w:eastAsia="de-DE"/>
              </w:rPr>
            </w:pPr>
            <w:r w:rsidRPr="00C650B7">
              <w:rPr>
                <w:b/>
                <w:lang w:eastAsia="de-DE"/>
              </w:rPr>
              <w:t>2 Этап</w:t>
            </w:r>
          </w:p>
          <w:p w14:paraId="0390334D" w14:textId="77777777" w:rsidR="00E842FA" w:rsidRPr="00C650B7" w:rsidRDefault="00E842FA" w:rsidP="00E842FA">
            <w:pPr>
              <w:pStyle w:val="affff1"/>
              <w:numPr>
                <w:ilvl w:val="1"/>
                <w:numId w:val="25"/>
              </w:numPr>
              <w:spacing w:after="0" w:line="300" w:lineRule="auto"/>
              <w:ind w:left="0" w:firstLine="0"/>
              <w:contextualSpacing w:val="0"/>
              <w:rPr>
                <w:bCs/>
                <w:lang w:eastAsia="de-DE"/>
              </w:rPr>
            </w:pPr>
            <w:r w:rsidRPr="00C650B7">
              <w:rPr>
                <w:bCs/>
                <w:lang w:eastAsia="de-DE"/>
              </w:rPr>
              <w:t>Анализ исходных данных, результатов проверки системы производственного контроля изготовителя и результатов испытаний.</w:t>
            </w:r>
          </w:p>
          <w:p w14:paraId="4E0CCFD6" w14:textId="77777777" w:rsidR="00E842FA" w:rsidRPr="00C650B7" w:rsidRDefault="00E842FA" w:rsidP="00E842FA">
            <w:pPr>
              <w:pStyle w:val="affff1"/>
              <w:numPr>
                <w:ilvl w:val="1"/>
                <w:numId w:val="25"/>
              </w:numPr>
              <w:spacing w:after="0" w:line="300" w:lineRule="auto"/>
              <w:ind w:left="0" w:firstLine="0"/>
              <w:contextualSpacing w:val="0"/>
              <w:rPr>
                <w:bCs/>
                <w:lang w:eastAsia="de-DE"/>
              </w:rPr>
            </w:pPr>
            <w:r w:rsidRPr="00C650B7">
              <w:rPr>
                <w:bCs/>
                <w:lang w:eastAsia="de-DE"/>
              </w:rPr>
              <w:t>Подготовка проекта технического свидетельства и его согласование (при положительных результатах)/вынесение отрицательного решения (при отрицательных результатах).</w:t>
            </w:r>
          </w:p>
          <w:p w14:paraId="5C8E2DCA" w14:textId="77777777" w:rsidR="00E842FA" w:rsidRPr="00C650B7" w:rsidRDefault="00E842FA" w:rsidP="00E842FA">
            <w:pPr>
              <w:pStyle w:val="affff1"/>
              <w:numPr>
                <w:ilvl w:val="1"/>
                <w:numId w:val="25"/>
              </w:numPr>
              <w:spacing w:after="0" w:line="300" w:lineRule="auto"/>
              <w:ind w:left="0" w:firstLine="0"/>
              <w:contextualSpacing w:val="0"/>
              <w:rPr>
                <w:bCs/>
                <w:lang w:eastAsia="de-DE"/>
              </w:rPr>
            </w:pPr>
            <w:r w:rsidRPr="00C650B7">
              <w:rPr>
                <w:bCs/>
                <w:lang w:eastAsia="de-DE"/>
              </w:rPr>
              <w:t>Принятие решения о выдаче (отказе в выдаче) технического свидетельства.</w:t>
            </w:r>
          </w:p>
          <w:p w14:paraId="4E006473" w14:textId="36A97A1C" w:rsidR="005C5D02" w:rsidRPr="00E842FA" w:rsidRDefault="00E842FA" w:rsidP="00E842FA">
            <w:pPr>
              <w:pStyle w:val="affff1"/>
              <w:numPr>
                <w:ilvl w:val="1"/>
                <w:numId w:val="25"/>
              </w:numPr>
              <w:spacing w:after="0" w:line="300" w:lineRule="auto"/>
              <w:ind w:left="0" w:firstLine="0"/>
              <w:contextualSpacing w:val="0"/>
              <w:rPr>
                <w:bCs/>
                <w:lang w:eastAsia="de-DE"/>
              </w:rPr>
            </w:pPr>
            <w:r w:rsidRPr="00C650B7">
              <w:rPr>
                <w:bCs/>
                <w:lang w:eastAsia="de-DE"/>
              </w:rPr>
              <w:t>Оформление технического свидетельства и выдача Получателю поддержки.</w:t>
            </w:r>
          </w:p>
        </w:tc>
      </w:tr>
      <w:bookmarkEnd w:id="17"/>
      <w:tr w:rsidR="005C5D02" w:rsidRPr="005C5D02" w14:paraId="38565F7B" w14:textId="77777777" w:rsidTr="009A3D50">
        <w:trPr>
          <w:trHeight w:val="415"/>
        </w:trPr>
        <w:tc>
          <w:tcPr>
            <w:tcW w:w="1418" w:type="dxa"/>
            <w:tcBorders>
              <w:top w:val="single" w:sz="4" w:space="0" w:color="auto"/>
              <w:left w:val="single" w:sz="4" w:space="0" w:color="auto"/>
              <w:bottom w:val="single" w:sz="4" w:space="0" w:color="auto"/>
              <w:right w:val="single" w:sz="4" w:space="0" w:color="auto"/>
            </w:tcBorders>
          </w:tcPr>
          <w:p w14:paraId="11E7F1D7" w14:textId="77777777" w:rsidR="005C5D02" w:rsidRPr="005C5D02" w:rsidRDefault="005C5D02" w:rsidP="005C5D02">
            <w:pPr>
              <w:widowControl w:val="0"/>
              <w:spacing w:after="0" w:line="216" w:lineRule="auto"/>
              <w:rPr>
                <w:b/>
                <w:bCs/>
              </w:rPr>
            </w:pPr>
            <w:r w:rsidRPr="005C5D02">
              <w:rPr>
                <w:b/>
                <w:bCs/>
                <w:lang w:eastAsia="ar-SA"/>
              </w:rPr>
              <w:t>Отчетные документы об оказанных услугах</w:t>
            </w:r>
          </w:p>
        </w:tc>
        <w:tc>
          <w:tcPr>
            <w:tcW w:w="8505" w:type="dxa"/>
            <w:tcBorders>
              <w:top w:val="single" w:sz="4" w:space="0" w:color="auto"/>
              <w:left w:val="single" w:sz="4" w:space="0" w:color="auto"/>
              <w:bottom w:val="single" w:sz="4" w:space="0" w:color="auto"/>
              <w:right w:val="single" w:sz="4" w:space="0" w:color="auto"/>
            </w:tcBorders>
          </w:tcPr>
          <w:p w14:paraId="590E9A41" w14:textId="77777777" w:rsidR="00E842FA" w:rsidRDefault="00E842FA" w:rsidP="00E842FA">
            <w:pPr>
              <w:pStyle w:val="affff1"/>
              <w:spacing w:after="0" w:line="300" w:lineRule="auto"/>
              <w:ind w:left="0"/>
              <w:contextualSpacing w:val="0"/>
              <w:rPr>
                <w:bCs/>
                <w:lang w:eastAsia="de-DE"/>
              </w:rPr>
            </w:pPr>
            <w:r>
              <w:rPr>
                <w:bCs/>
                <w:lang w:eastAsia="de-DE"/>
              </w:rPr>
              <w:t>Отчетные документы к оказанным услугам:</w:t>
            </w:r>
          </w:p>
          <w:p w14:paraId="2040A2C8" w14:textId="77777777" w:rsidR="00E842FA" w:rsidRPr="00C650B7" w:rsidRDefault="00E842FA" w:rsidP="00E842FA">
            <w:pPr>
              <w:pStyle w:val="affff1"/>
              <w:numPr>
                <w:ilvl w:val="1"/>
                <w:numId w:val="27"/>
              </w:numPr>
              <w:spacing w:after="0" w:line="300" w:lineRule="auto"/>
              <w:ind w:left="179" w:firstLine="0"/>
              <w:contextualSpacing w:val="0"/>
              <w:rPr>
                <w:bCs/>
                <w:lang w:eastAsia="de-DE"/>
              </w:rPr>
            </w:pPr>
            <w:r w:rsidRPr="00C650B7">
              <w:rPr>
                <w:bCs/>
                <w:lang w:eastAsia="de-DE"/>
              </w:rPr>
              <w:t xml:space="preserve">Акт сдачи-приемки оказанных услуг в 3-х экземплярах, подписанный со стороны </w:t>
            </w:r>
            <w:r>
              <w:rPr>
                <w:bCs/>
                <w:lang w:eastAsia="de-DE"/>
              </w:rPr>
              <w:t xml:space="preserve">Заказчика, </w:t>
            </w:r>
            <w:r w:rsidRPr="00C650B7">
              <w:rPr>
                <w:bCs/>
                <w:lang w:eastAsia="de-DE"/>
              </w:rPr>
              <w:t xml:space="preserve">Исполнителя и Получателя поддержки. </w:t>
            </w:r>
          </w:p>
          <w:p w14:paraId="6AB18D19" w14:textId="77777777" w:rsidR="00E842FA" w:rsidRPr="00C650B7" w:rsidRDefault="00E842FA" w:rsidP="00E842FA">
            <w:pPr>
              <w:pStyle w:val="affff1"/>
              <w:numPr>
                <w:ilvl w:val="1"/>
                <w:numId w:val="27"/>
              </w:numPr>
              <w:spacing w:after="0" w:line="300" w:lineRule="auto"/>
              <w:ind w:left="179" w:firstLine="0"/>
              <w:contextualSpacing w:val="0"/>
              <w:rPr>
                <w:bCs/>
                <w:lang w:eastAsia="de-DE"/>
              </w:rPr>
            </w:pPr>
            <w:r w:rsidRPr="00C650B7">
              <w:rPr>
                <w:bCs/>
                <w:lang w:eastAsia="de-DE"/>
              </w:rPr>
              <w:t>Заверенное подписью и печатью Получателя поддержки в электронной форме Техническое свидетельство Республики Беларусь для реализации продукции Получателя поддержки на территории Республики Беларусь, а именно:</w:t>
            </w:r>
          </w:p>
          <w:p w14:paraId="387EEBFF" w14:textId="77777777" w:rsidR="00E842FA" w:rsidRPr="00C650B7" w:rsidRDefault="00E842FA" w:rsidP="00E842FA">
            <w:pPr>
              <w:pStyle w:val="affff1"/>
              <w:numPr>
                <w:ilvl w:val="0"/>
                <w:numId w:val="26"/>
              </w:numPr>
              <w:spacing w:after="0" w:line="300" w:lineRule="auto"/>
              <w:ind w:left="179" w:firstLine="0"/>
              <w:contextualSpacing w:val="0"/>
              <w:rPr>
                <w:bCs/>
                <w:lang w:eastAsia="de-DE"/>
              </w:rPr>
            </w:pPr>
            <w:r w:rsidRPr="00C650B7">
              <w:rPr>
                <w:bCs/>
                <w:lang w:eastAsia="de-DE"/>
              </w:rPr>
              <w:t>Сетка композитная стеклопластиковая из арматуры композитной полимерной (СКС АКП);</w:t>
            </w:r>
          </w:p>
          <w:p w14:paraId="1A0120DC" w14:textId="78306F66" w:rsidR="005C5D02" w:rsidRPr="005C5D02" w:rsidRDefault="00E842FA" w:rsidP="00E842FA">
            <w:pPr>
              <w:pStyle w:val="affff1"/>
              <w:numPr>
                <w:ilvl w:val="0"/>
                <w:numId w:val="26"/>
              </w:numPr>
              <w:spacing w:after="0"/>
              <w:ind w:left="179" w:firstLine="0"/>
            </w:pPr>
            <w:r w:rsidRPr="00C650B7">
              <w:rPr>
                <w:bCs/>
                <w:lang w:eastAsia="de-DE"/>
              </w:rPr>
              <w:t>Арматура композитная полимерная.</w:t>
            </w:r>
          </w:p>
        </w:tc>
      </w:tr>
    </w:tbl>
    <w:p w14:paraId="51FC1DC7" w14:textId="500F38BA" w:rsidR="005C5D02" w:rsidRDefault="005C5D02" w:rsidP="005C5D02"/>
    <w:p w14:paraId="730024D0" w14:textId="67913952" w:rsidR="005C5D02" w:rsidRDefault="005C5D02" w:rsidP="005C5D02"/>
    <w:p w14:paraId="4950DF12" w14:textId="3E8A9F0A" w:rsidR="005C5D02" w:rsidRDefault="005C5D02"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9" w:name="_Toc183062408"/>
      <w:bookmarkStart w:id="20" w:name="_Toc342035834"/>
      <w:bookmarkEnd w:id="16"/>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9"/>
      <w:r w:rsidR="00767AEB" w:rsidRPr="00D828A4">
        <w:rPr>
          <w:rFonts w:ascii="Times New Roman" w:hAnsi="Times New Roman"/>
          <w:szCs w:val="24"/>
        </w:rPr>
        <w:t>ЗАПРОСЕ ПРЕДЛОЖЕНИЙ</w:t>
      </w:r>
      <w:bookmarkEnd w:id="20"/>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1" w:name="_Toc125778470"/>
      <w:bookmarkStart w:id="22" w:name="_Toc125786997"/>
      <w:bookmarkStart w:id="23"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Почтовый адрес (место нахождения), </w:t>
            </w:r>
          </w:p>
          <w:p w14:paraId="243DF71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77777777"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4" w:name="_Toc342035837"/>
      <w:bookmarkStart w:id="25" w:name="_Toc121292706"/>
      <w:bookmarkStart w:id="26" w:name="_Toc125778472"/>
      <w:bookmarkStart w:id="27" w:name="_Toc125786999"/>
      <w:bookmarkStart w:id="28" w:name="_Toc125787080"/>
      <w:bookmarkStart w:id="29" w:name="_Toc125803204"/>
      <w:bookmarkStart w:id="30"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4"/>
    </w:p>
    <w:p w14:paraId="6250F72F" w14:textId="77777777" w:rsidR="00D2410D" w:rsidRPr="00D2410D" w:rsidRDefault="00D2410D" w:rsidP="00D2410D">
      <w:pPr>
        <w:spacing w:after="0"/>
      </w:pPr>
    </w:p>
    <w:bookmarkEnd w:id="25"/>
    <w:bookmarkEnd w:id="26"/>
    <w:bookmarkEnd w:id="27"/>
    <w:bookmarkEnd w:id="28"/>
    <w:bookmarkEnd w:id="29"/>
    <w:bookmarkEnd w:id="30"/>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неприостаповление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1"/>
      <w:bookmarkEnd w:id="22"/>
      <w:bookmarkEnd w:id="23"/>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9"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31E05FC"/>
    <w:multiLevelType w:val="hybridMultilevel"/>
    <w:tmpl w:val="F9E67276"/>
    <w:lvl w:ilvl="0" w:tplc="2A3228D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4"/>
  </w:num>
  <w:num w:numId="11">
    <w:abstractNumId w:val="29"/>
  </w:num>
  <w:num w:numId="12">
    <w:abstractNumId w:val="18"/>
  </w:num>
  <w:num w:numId="13">
    <w:abstractNumId w:val="17"/>
  </w:num>
  <w:num w:numId="14">
    <w:abstractNumId w:val="15"/>
  </w:num>
  <w:num w:numId="15">
    <w:abstractNumId w:val="28"/>
  </w:num>
  <w:num w:numId="16">
    <w:abstractNumId w:val="25"/>
  </w:num>
  <w:num w:numId="17">
    <w:abstractNumId w:val="16"/>
  </w:num>
  <w:num w:numId="18">
    <w:abstractNumId w:val="26"/>
  </w:num>
  <w:num w:numId="19">
    <w:abstractNumId w:val="27"/>
  </w:num>
  <w:num w:numId="20">
    <w:abstractNumId w:val="21"/>
  </w:num>
  <w:num w:numId="21">
    <w:abstractNumId w:val="31"/>
  </w:num>
  <w:num w:numId="22">
    <w:abstractNumId w:val="14"/>
  </w:num>
  <w:num w:numId="23">
    <w:abstractNumId w:val="20"/>
  </w:num>
  <w:num w:numId="24">
    <w:abstractNumId w:val="22"/>
  </w:num>
  <w:num w:numId="25">
    <w:abstractNumId w:val="30"/>
  </w:num>
  <w:num w:numId="26">
    <w:abstractNumId w:val="23"/>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0667"/>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216A"/>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2D4"/>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29A"/>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DD1"/>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2FA"/>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43A"/>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2E33"/>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19</Pages>
  <Words>3914</Words>
  <Characters>28583</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32433</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25</cp:revision>
  <cp:lastPrinted>2021-10-21T10:26:00Z</cp:lastPrinted>
  <dcterms:created xsi:type="dcterms:W3CDTF">2021-07-22T09:41:00Z</dcterms:created>
  <dcterms:modified xsi:type="dcterms:W3CDTF">2021-12-02T07:25:00Z</dcterms:modified>
</cp:coreProperties>
</file>